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A3" w:rsidRPr="00A4253E" w:rsidRDefault="008113A3" w:rsidP="008113A3">
      <w:pPr>
        <w:jc w:val="center"/>
        <w:rPr>
          <w:rFonts w:ascii="Arial" w:hAnsi="Arial"/>
          <w:b/>
        </w:rPr>
      </w:pPr>
    </w:p>
    <w:p w:rsidR="00800B0E" w:rsidRPr="00A4253E" w:rsidRDefault="006520B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A4253E">
        <w:rPr>
          <w:rFonts w:ascii="Arial" w:hAnsi="Arial" w:cs="Arial"/>
          <w:b/>
          <w:bCs/>
          <w:sz w:val="48"/>
          <w:szCs w:val="44"/>
        </w:rPr>
        <w:t>ANEXO II</w:t>
      </w:r>
      <w:r w:rsidR="00CA2289" w:rsidRPr="00A4253E">
        <w:rPr>
          <w:rFonts w:ascii="Arial" w:hAnsi="Arial" w:cs="Arial"/>
          <w:b/>
          <w:bCs/>
          <w:sz w:val="48"/>
          <w:szCs w:val="44"/>
        </w:rPr>
        <w:t xml:space="preserve"> - </w:t>
      </w:r>
      <w:r w:rsidR="00800B0E" w:rsidRPr="00A4253E">
        <w:rPr>
          <w:rFonts w:ascii="Arial" w:hAnsi="Arial" w:cs="Arial"/>
          <w:b/>
          <w:sz w:val="36"/>
          <w:szCs w:val="32"/>
        </w:rPr>
        <w:t>PROPOSTA DE PREÇO</w:t>
      </w:r>
    </w:p>
    <w:p w:rsidR="00B816E6" w:rsidRPr="00A4253E" w:rsidRDefault="00B816E6" w:rsidP="00B816E6">
      <w:pPr>
        <w:jc w:val="center"/>
        <w:rPr>
          <w:rFonts w:ascii="Arial" w:hAnsi="Arial" w:cs="Tahoma"/>
          <w:b/>
          <w:sz w:val="24"/>
          <w:szCs w:val="24"/>
        </w:rPr>
      </w:pPr>
    </w:p>
    <w:p w:rsidR="00B816E6" w:rsidRPr="00A4253E" w:rsidRDefault="00B816E6" w:rsidP="00B816E6">
      <w:pPr>
        <w:jc w:val="center"/>
        <w:rPr>
          <w:rFonts w:ascii="Arial" w:hAnsi="Arial"/>
          <w:b/>
        </w:rPr>
      </w:pPr>
    </w:p>
    <w:p w:rsidR="00221F69" w:rsidRPr="00095684" w:rsidRDefault="00221F69" w:rsidP="00221F6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95684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095684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095684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095684">
        <w:rPr>
          <w:rFonts w:ascii="Arial" w:hAnsi="Arial" w:cs="Arial"/>
          <w:color w:val="FF0000"/>
          <w:sz w:val="22"/>
          <w:szCs w:val="22"/>
        </w:rPr>
        <w:t>)</w:t>
      </w:r>
    </w:p>
    <w:p w:rsidR="00B816E6" w:rsidRPr="00A4253E" w:rsidRDefault="00B816E6" w:rsidP="00B816E6">
      <w:pPr>
        <w:jc w:val="both"/>
        <w:rPr>
          <w:rFonts w:ascii="Arial" w:hAnsi="Arial"/>
          <w:bCs/>
        </w:rPr>
      </w:pPr>
      <w:bookmarkStart w:id="0" w:name="_GoBack"/>
      <w:bookmarkEnd w:id="0"/>
    </w:p>
    <w:p w:rsidR="00800B0E" w:rsidRPr="00644503" w:rsidRDefault="00800B0E" w:rsidP="00800B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644503">
        <w:rPr>
          <w:rFonts w:ascii="Arial" w:hAnsi="Arial" w:cs="Arial"/>
          <w:sz w:val="24"/>
          <w:szCs w:val="24"/>
        </w:rPr>
        <w:t xml:space="preserve">Ao </w:t>
      </w:r>
    </w:p>
    <w:p w:rsidR="00800B0E" w:rsidRPr="00644503" w:rsidRDefault="00800B0E" w:rsidP="00800B0E">
      <w:p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644503">
        <w:rPr>
          <w:rFonts w:ascii="Arial" w:hAnsi="Arial" w:cs="Arial"/>
          <w:b/>
          <w:sz w:val="24"/>
          <w:szCs w:val="24"/>
        </w:rPr>
        <w:t>TRIBUNAL DE CONTAS DO MUNICÍPIO DO RIO DE JANEIRO</w:t>
      </w:r>
    </w:p>
    <w:p w:rsidR="00800B0E" w:rsidRPr="00644503" w:rsidRDefault="00800B0E" w:rsidP="00800B0E">
      <w:pPr>
        <w:rPr>
          <w:rFonts w:ascii="Arial" w:hAnsi="Arial" w:cs="Arial"/>
          <w:b/>
          <w:sz w:val="24"/>
          <w:szCs w:val="24"/>
        </w:rPr>
      </w:pPr>
      <w:r w:rsidRPr="00644503">
        <w:rPr>
          <w:rFonts w:ascii="Arial" w:hAnsi="Arial" w:cs="Arial"/>
          <w:sz w:val="24"/>
          <w:szCs w:val="24"/>
        </w:rPr>
        <w:t xml:space="preserve">Processo n° </w:t>
      </w:r>
      <w:r w:rsidR="00F30790" w:rsidRPr="00644503">
        <w:rPr>
          <w:rFonts w:ascii="Arial" w:hAnsi="Arial" w:cs="Arial"/>
          <w:b/>
          <w:sz w:val="24"/>
          <w:szCs w:val="24"/>
        </w:rPr>
        <w:t>040/</w:t>
      </w:r>
      <w:r w:rsidR="00331899" w:rsidRPr="00644503">
        <w:rPr>
          <w:rFonts w:ascii="Arial" w:hAnsi="Arial" w:cs="Arial"/>
          <w:b/>
          <w:sz w:val="24"/>
          <w:szCs w:val="24"/>
        </w:rPr>
        <w:t>100.882/2024</w:t>
      </w:r>
    </w:p>
    <w:p w:rsidR="00800B0E" w:rsidRPr="00644503" w:rsidRDefault="00800B0E" w:rsidP="00800B0E">
      <w:pPr>
        <w:jc w:val="both"/>
        <w:rPr>
          <w:rFonts w:ascii="Arial" w:hAnsi="Arial" w:cs="Arial"/>
          <w:sz w:val="24"/>
          <w:szCs w:val="24"/>
        </w:rPr>
      </w:pPr>
    </w:p>
    <w:p w:rsidR="00800B0E" w:rsidRPr="00644503" w:rsidRDefault="00800B0E" w:rsidP="00800B0E">
      <w:pPr>
        <w:jc w:val="both"/>
        <w:rPr>
          <w:rFonts w:ascii="Arial" w:hAnsi="Arial" w:cs="Arial"/>
          <w:sz w:val="24"/>
          <w:szCs w:val="24"/>
        </w:rPr>
      </w:pPr>
    </w:p>
    <w:p w:rsidR="00800B0E" w:rsidRPr="00644503" w:rsidRDefault="00800B0E" w:rsidP="00800B0E">
      <w:pPr>
        <w:jc w:val="both"/>
        <w:rPr>
          <w:rFonts w:ascii="Arial" w:hAnsi="Arial"/>
          <w:sz w:val="24"/>
          <w:szCs w:val="24"/>
        </w:rPr>
      </w:pPr>
      <w:r w:rsidRPr="00644503">
        <w:rPr>
          <w:rFonts w:ascii="Arial" w:hAnsi="Arial" w:cs="Arial"/>
          <w:sz w:val="24"/>
          <w:szCs w:val="24"/>
        </w:rPr>
        <w:t xml:space="preserve">Apresentamos proposta de preço para prestação dos serviços descritos na tabela abaixo, de acordo com as especificações e condições estabelecidas no </w:t>
      </w:r>
      <w:r w:rsidR="00AE2FE9" w:rsidRPr="00644503">
        <w:rPr>
          <w:rFonts w:ascii="Arial" w:hAnsi="Arial" w:cs="Arial"/>
          <w:sz w:val="24"/>
          <w:szCs w:val="24"/>
        </w:rPr>
        <w:t xml:space="preserve">Anexo I do </w:t>
      </w:r>
      <w:r w:rsidRPr="00644503">
        <w:rPr>
          <w:rFonts w:ascii="Arial" w:hAnsi="Arial" w:cs="Arial"/>
          <w:sz w:val="24"/>
          <w:szCs w:val="24"/>
        </w:rPr>
        <w:t xml:space="preserve">Edital do </w:t>
      </w:r>
      <w:r w:rsidR="0036083B" w:rsidRPr="00644503">
        <w:rPr>
          <w:rFonts w:ascii="Arial" w:hAnsi="Arial"/>
          <w:b/>
          <w:sz w:val="24"/>
          <w:szCs w:val="24"/>
        </w:rPr>
        <w:t xml:space="preserve">Pregão Eletrônico TCMRio nº </w:t>
      </w:r>
      <w:r w:rsidR="006A22BF" w:rsidRPr="00644503">
        <w:rPr>
          <w:rFonts w:ascii="Arial" w:hAnsi="Arial"/>
          <w:b/>
          <w:sz w:val="24"/>
          <w:szCs w:val="24"/>
        </w:rPr>
        <w:t>900</w:t>
      </w:r>
      <w:r w:rsidR="00331899" w:rsidRPr="00644503">
        <w:rPr>
          <w:rFonts w:ascii="Arial" w:hAnsi="Arial"/>
          <w:b/>
          <w:sz w:val="24"/>
          <w:szCs w:val="24"/>
        </w:rPr>
        <w:t>13</w:t>
      </w:r>
      <w:r w:rsidR="00BC36DD" w:rsidRPr="00644503">
        <w:rPr>
          <w:rFonts w:ascii="Arial" w:hAnsi="Arial"/>
          <w:b/>
          <w:sz w:val="24"/>
          <w:szCs w:val="24"/>
        </w:rPr>
        <w:t>/2024</w:t>
      </w:r>
      <w:r w:rsidRPr="00644503">
        <w:rPr>
          <w:rFonts w:ascii="Arial" w:hAnsi="Arial"/>
          <w:sz w:val="24"/>
          <w:szCs w:val="24"/>
        </w:rPr>
        <w:t>.</w:t>
      </w:r>
    </w:p>
    <w:p w:rsidR="00331899" w:rsidRPr="00644503" w:rsidRDefault="00331899" w:rsidP="00800B0E">
      <w:pPr>
        <w:jc w:val="both"/>
        <w:rPr>
          <w:rFonts w:ascii="Arial" w:hAnsi="Arial"/>
          <w:sz w:val="24"/>
          <w:szCs w:val="24"/>
        </w:rPr>
      </w:pPr>
    </w:p>
    <w:tbl>
      <w:tblPr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56"/>
        <w:gridCol w:w="709"/>
        <w:gridCol w:w="680"/>
        <w:gridCol w:w="1162"/>
        <w:gridCol w:w="709"/>
        <w:gridCol w:w="567"/>
        <w:gridCol w:w="1134"/>
        <w:gridCol w:w="1216"/>
      </w:tblGrid>
      <w:tr w:rsidR="00331899" w:rsidRPr="00DC5D8B" w:rsidTr="00C97F3E">
        <w:tc>
          <w:tcPr>
            <w:tcW w:w="10425" w:type="dxa"/>
            <w:gridSpan w:val="9"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5B9BD5"/>
                <w:szCs w:val="20"/>
              </w:rPr>
            </w:pPr>
            <w:r w:rsidRPr="00DC5D8B">
              <w:rPr>
                <w:rFonts w:ascii="Arial" w:eastAsia="Arial Unicode MS" w:hAnsi="Arial" w:cs="Arial"/>
                <w:b/>
                <w:color w:val="5B9BD5"/>
                <w:szCs w:val="20"/>
              </w:rPr>
              <w:t>GRUPO 1</w:t>
            </w:r>
          </w:p>
        </w:tc>
      </w:tr>
      <w:tr w:rsidR="00331899" w:rsidRPr="00DC5D8B" w:rsidTr="00331899">
        <w:tc>
          <w:tcPr>
            <w:tcW w:w="392" w:type="dxa"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</w:pPr>
            <w:r w:rsidRPr="00DC5D8B"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  <w:t>I</w:t>
            </w:r>
          </w:p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</w:pPr>
            <w:r w:rsidRPr="00DC5D8B"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  <w:t>T</w:t>
            </w:r>
          </w:p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</w:pPr>
            <w:r w:rsidRPr="00DC5D8B"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  <w:t>EM</w:t>
            </w:r>
          </w:p>
        </w:tc>
        <w:tc>
          <w:tcPr>
            <w:tcW w:w="6407" w:type="dxa"/>
            <w:gridSpan w:val="4"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</w:pPr>
            <w:r w:rsidRPr="00DC5D8B"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  <w:t>DESCRIÇÃO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</w:pPr>
            <w:r w:rsidRPr="00DC5D8B"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  <w:t>UND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</w:pPr>
            <w:r w:rsidRPr="00DC5D8B"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  <w:t>QTD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1899" w:rsidRDefault="00331899" w:rsidP="00331899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</w:pPr>
            <w:r w:rsidRPr="00DC5D8B"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  <w:t>Valor</w:t>
            </w:r>
          </w:p>
          <w:p w:rsidR="00331899" w:rsidRPr="00DC5D8B" w:rsidRDefault="00331899" w:rsidP="00331899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</w:pPr>
            <w:r w:rsidRPr="00DC5D8B"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  <w:t xml:space="preserve"> Unitário (R$)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331899" w:rsidRDefault="00331899" w:rsidP="00331899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</w:pPr>
            <w:r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  <w:t>Subtotal</w:t>
            </w:r>
          </w:p>
          <w:p w:rsidR="00331899" w:rsidRPr="00DC5D8B" w:rsidRDefault="00331899" w:rsidP="00331899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</w:pPr>
            <w:r w:rsidRPr="00DC5D8B">
              <w:rPr>
                <w:rFonts w:ascii="Arial" w:eastAsia="Arial Unicode MS" w:hAnsi="Arial" w:cs="Arial"/>
                <w:b/>
                <w:color w:val="000000"/>
                <w:sz w:val="16"/>
                <w:szCs w:val="20"/>
              </w:rPr>
              <w:t>(R$)</w:t>
            </w:r>
          </w:p>
        </w:tc>
      </w:tr>
      <w:tr w:rsidR="00331899" w:rsidRPr="00DC5D8B" w:rsidTr="00331899">
        <w:tc>
          <w:tcPr>
            <w:tcW w:w="392" w:type="dxa"/>
            <w:vMerge w:val="restart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  <w:r w:rsidRPr="007B7FE7">
              <w:rPr>
                <w:rFonts w:ascii="Arial" w:eastAsia="Arial Unicode MS" w:hAnsi="Arial" w:cs="Arial"/>
                <w:b/>
                <w:color w:val="000000"/>
                <w:szCs w:val="20"/>
              </w:rPr>
              <w:t>1</w:t>
            </w:r>
          </w:p>
        </w:tc>
        <w:tc>
          <w:tcPr>
            <w:tcW w:w="6407" w:type="dxa"/>
            <w:gridSpan w:val="4"/>
            <w:shd w:val="clear" w:color="auto" w:fill="auto"/>
            <w:vAlign w:val="center"/>
          </w:tcPr>
          <w:p w:rsidR="00331899" w:rsidRPr="007B7FE7" w:rsidRDefault="00331899" w:rsidP="00331899">
            <w:pPr>
              <w:pStyle w:val="Edital-Item"/>
              <w:tabs>
                <w:tab w:val="clear" w:pos="0"/>
              </w:tabs>
              <w:spacing w:after="0"/>
              <w:ind w:left="0" w:firstLine="0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  <w:r w:rsidRPr="007B7FE7">
              <w:rPr>
                <w:rFonts w:ascii="Arial" w:eastAsia="Arial Unicode MS" w:hAnsi="Arial" w:cs="Arial"/>
                <w:b/>
                <w:color w:val="000000"/>
                <w:szCs w:val="20"/>
              </w:rPr>
              <w:t xml:space="preserve">Manutenção Preventiva e Corretiva no Sistema de Proteção Contra Incêndio, conforme especificações constantes </w:t>
            </w:r>
            <w:r>
              <w:rPr>
                <w:rFonts w:ascii="Arial" w:eastAsia="Arial Unicode MS" w:hAnsi="Arial" w:cs="Arial"/>
                <w:b/>
                <w:color w:val="000000"/>
                <w:szCs w:val="20"/>
              </w:rPr>
              <w:t>no Anexo I do Edital (Termo de Referência).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  <w:r w:rsidRPr="007B7FE7">
              <w:rPr>
                <w:rFonts w:ascii="Arial" w:eastAsia="Arial Unicode MS" w:hAnsi="Arial" w:cs="Arial"/>
                <w:b/>
                <w:color w:val="000000"/>
                <w:szCs w:val="20"/>
              </w:rPr>
              <w:t>Mês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  <w:r w:rsidRPr="007B7FE7">
              <w:rPr>
                <w:rFonts w:ascii="Arial" w:eastAsia="Arial Unicode MS" w:hAnsi="Arial" w:cs="Arial"/>
                <w:b/>
                <w:color w:val="000000"/>
                <w:szCs w:val="20"/>
              </w:rPr>
              <w:t>24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</w:p>
        </w:tc>
        <w:tc>
          <w:tcPr>
            <w:tcW w:w="1216" w:type="dxa"/>
            <w:vMerge w:val="restart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left"/>
              <w:rPr>
                <w:rFonts w:ascii="Arial" w:eastAsia="Arial Unicode MS" w:hAnsi="Arial" w:cs="Arial"/>
                <w:color w:val="000000"/>
                <w:szCs w:val="20"/>
              </w:rPr>
            </w:pPr>
            <w:r w:rsidRPr="00DC5D8B">
              <w:rPr>
                <w:rFonts w:ascii="Arial" w:eastAsia="Arial Unicode MS" w:hAnsi="Arial" w:cs="Arial"/>
                <w:color w:val="000000"/>
                <w:szCs w:val="20"/>
              </w:rPr>
              <w:t>Subitens: Descrição resumida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  <w:r w:rsidRPr="00DC5D8B">
              <w:rPr>
                <w:rFonts w:ascii="Arial" w:eastAsia="Arial Unicode MS" w:hAnsi="Arial" w:cs="Arial"/>
                <w:color w:val="000000"/>
                <w:szCs w:val="20"/>
              </w:rPr>
              <w:t>Valor Mensal (R$)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1.1 – Proteção Contra Descargas Atmosféricas (Para-Raios).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1.2 – Pressurização Automática (Casa de Máquinas de Incêndio).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1.3 – Hidrantes de Combate a Incêndio.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1.4 – Chuveiros Automáticos de Combate a Incêndio.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1.5 – Portas Corta-Fogo.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1.6 – Hidrantes de Passeio do Tipo Gaveta.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1.7 – Extintores de Incêndio.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1.8 – Sistema de Iluminação de Emergência.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rPr>
          <w:trHeight w:val="150"/>
        </w:trPr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left"/>
              <w:rPr>
                <w:rFonts w:ascii="Arial" w:eastAsia="Arial Unicode MS" w:hAnsi="Arial" w:cs="Arial"/>
                <w:color w:val="000000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1.9 – Escada de Incêndio Pressurizada (incluindo motor e comando do quadro elétrico).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1.10 – Detectores de Fumaça.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 xml:space="preserve">1.11 – Central de Alarme Convencional VR 40L – </w:t>
            </w:r>
            <w:proofErr w:type="spellStart"/>
            <w:r w:rsidRPr="00DC5D8B">
              <w:rPr>
                <w:rFonts w:ascii="Arial" w:hAnsi="Arial" w:cs="Arial"/>
              </w:rPr>
              <w:t>Verin</w:t>
            </w:r>
            <w:proofErr w:type="spellEnd"/>
            <w:r w:rsidRPr="00DC5D8B">
              <w:rPr>
                <w:rFonts w:ascii="Arial" w:hAnsi="Arial" w:cs="Arial"/>
              </w:rPr>
              <w:t>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1.12 – Central de Alarme Endereçável Juno Net (3 laços).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1.13 – Acionadores Manuais de Incêndio.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1.14 – Sirene Endereçável.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jc w:val="both"/>
              <w:rPr>
                <w:rFonts w:ascii="Arial" w:hAnsi="Arial" w:cs="Arial"/>
              </w:rPr>
            </w:pPr>
            <w:r w:rsidRPr="00DC5D8B">
              <w:rPr>
                <w:rFonts w:ascii="Arial" w:hAnsi="Arial" w:cs="Arial"/>
              </w:rPr>
              <w:t>1.15 – Válvula de Fluxo.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rPr>
          <w:trHeight w:val="65"/>
        </w:trPr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left"/>
              <w:rPr>
                <w:rFonts w:ascii="Arial" w:eastAsia="Arial Unicode MS" w:hAnsi="Arial" w:cs="Arial"/>
                <w:color w:val="000000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1.16 – Módulo Monitor de Contato Seco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rPr>
          <w:trHeight w:val="65"/>
        </w:trPr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 xml:space="preserve">1.17 – Detector </w:t>
            </w:r>
            <w:proofErr w:type="spellStart"/>
            <w:r w:rsidRPr="00DC5D8B">
              <w:rPr>
                <w:rFonts w:ascii="Arial" w:hAnsi="Arial" w:cs="Arial"/>
                <w:szCs w:val="20"/>
              </w:rPr>
              <w:t>Endereçavel</w:t>
            </w:r>
            <w:proofErr w:type="spellEnd"/>
            <w:r w:rsidRPr="00DC5D8B">
              <w:rPr>
                <w:rFonts w:ascii="Arial" w:hAnsi="Arial" w:cs="Arial"/>
                <w:szCs w:val="20"/>
              </w:rPr>
              <w:t xml:space="preserve"> de base Zeus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rPr>
          <w:trHeight w:val="65"/>
        </w:trPr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245" w:type="dxa"/>
            <w:gridSpan w:val="3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left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1.18 – Luzes de Emergência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  <w:r w:rsidRPr="007B7FE7">
              <w:rPr>
                <w:rFonts w:ascii="Arial" w:eastAsia="Arial Unicode MS" w:hAnsi="Arial" w:cs="Arial"/>
                <w:b/>
                <w:color w:val="000000"/>
                <w:szCs w:val="20"/>
              </w:rPr>
              <w:t>2</w:t>
            </w:r>
          </w:p>
        </w:tc>
        <w:tc>
          <w:tcPr>
            <w:tcW w:w="6407" w:type="dxa"/>
            <w:gridSpan w:val="4"/>
            <w:shd w:val="clear" w:color="auto" w:fill="auto"/>
            <w:vAlign w:val="center"/>
          </w:tcPr>
          <w:p w:rsidR="00331899" w:rsidRPr="007B7FE7" w:rsidRDefault="00331899" w:rsidP="00331899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color w:val="000000"/>
              </w:rPr>
            </w:pPr>
            <w:r w:rsidRPr="007B7FE7">
              <w:rPr>
                <w:rFonts w:ascii="Arial" w:eastAsia="Arial Unicode MS" w:hAnsi="Arial" w:cs="Arial"/>
                <w:b/>
                <w:color w:val="000000"/>
              </w:rPr>
              <w:t xml:space="preserve">Atestado de abrangência e laudo de conformidade às normas pertinentes com a respectiva ART - Anotação de Responsabilidade Técnica, referente ao sistema de Proteção Contra Descargas Atmosféricas - Para-Raios, conforme </w:t>
            </w:r>
            <w:r w:rsidRPr="007B7FE7">
              <w:rPr>
                <w:rFonts w:ascii="Arial" w:eastAsia="Arial Unicode MS" w:hAnsi="Arial" w:cs="Arial"/>
                <w:b/>
                <w:color w:val="000000"/>
              </w:rPr>
              <w:lastRenderedPageBreak/>
              <w:t xml:space="preserve">especificações constantes </w:t>
            </w:r>
            <w:r>
              <w:rPr>
                <w:rFonts w:ascii="Arial" w:eastAsia="Arial Unicode MS" w:hAnsi="Arial" w:cs="Arial"/>
                <w:b/>
                <w:color w:val="000000"/>
              </w:rPr>
              <w:t>no Anexo I do Edital (Termo de Referência).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  <w:r w:rsidRPr="007B7FE7">
              <w:rPr>
                <w:rFonts w:ascii="Arial" w:eastAsia="Arial Unicode MS" w:hAnsi="Arial" w:cs="Arial"/>
                <w:b/>
                <w:color w:val="000000"/>
                <w:szCs w:val="20"/>
              </w:rPr>
              <w:lastRenderedPageBreak/>
              <w:t>Serv.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  <w:r w:rsidRPr="007B7FE7">
              <w:rPr>
                <w:rFonts w:ascii="Arial" w:eastAsia="Arial Unicode MS" w:hAnsi="Arial" w:cs="Arial"/>
                <w:b/>
                <w:color w:val="00000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 w:val="restart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  <w:r w:rsidRPr="007B7FE7">
              <w:rPr>
                <w:rFonts w:ascii="Arial" w:eastAsia="Arial Unicode MS" w:hAnsi="Arial" w:cs="Arial"/>
                <w:b/>
                <w:color w:val="000000"/>
                <w:szCs w:val="20"/>
              </w:rPr>
              <w:t>3</w:t>
            </w:r>
          </w:p>
        </w:tc>
        <w:tc>
          <w:tcPr>
            <w:tcW w:w="6407" w:type="dxa"/>
            <w:gridSpan w:val="4"/>
            <w:shd w:val="clear" w:color="auto" w:fill="auto"/>
            <w:vAlign w:val="center"/>
          </w:tcPr>
          <w:p w:rsidR="00331899" w:rsidRPr="007B7FE7" w:rsidRDefault="00331899" w:rsidP="00331899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b/>
                <w:color w:val="000000"/>
              </w:rPr>
            </w:pPr>
            <w:r w:rsidRPr="007B7FE7">
              <w:rPr>
                <w:rFonts w:ascii="Arial" w:eastAsia="Arial Unicode MS" w:hAnsi="Arial" w:cs="Arial"/>
                <w:b/>
                <w:color w:val="000000"/>
              </w:rPr>
              <w:t xml:space="preserve">Recarga e Manutenção de Extintores de Incêndio, incluindo o fornecimento de matéria-prima para recarga e de reposição de peças, conforme especificações constantes </w:t>
            </w:r>
            <w:r>
              <w:rPr>
                <w:rFonts w:ascii="Arial" w:eastAsia="Arial Unicode MS" w:hAnsi="Arial" w:cs="Arial"/>
                <w:b/>
                <w:color w:val="000000"/>
              </w:rPr>
              <w:t>no Anexo I do Edital (Termo de Referência).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  <w:r w:rsidRPr="007B7FE7">
              <w:rPr>
                <w:rFonts w:ascii="Arial" w:eastAsia="Arial Unicode MS" w:hAnsi="Arial" w:cs="Arial"/>
                <w:b/>
                <w:color w:val="000000"/>
                <w:szCs w:val="20"/>
              </w:rPr>
              <w:t>Serv.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  <w:r w:rsidRPr="007B7FE7">
              <w:rPr>
                <w:rFonts w:ascii="Arial" w:eastAsia="Arial Unicode MS" w:hAnsi="Arial" w:cs="Arial"/>
                <w:b/>
                <w:color w:val="00000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</w:p>
        </w:tc>
        <w:tc>
          <w:tcPr>
            <w:tcW w:w="1216" w:type="dxa"/>
            <w:vMerge w:val="restart"/>
            <w:shd w:val="clear" w:color="auto" w:fill="auto"/>
            <w:vAlign w:val="center"/>
          </w:tcPr>
          <w:p w:rsidR="00331899" w:rsidRPr="007B7FE7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Subitens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  <w:color w:val="000000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Qtd</w:t>
            </w:r>
            <w:proofErr w:type="spellEnd"/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Valor Total por subitem</w:t>
            </w: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3.1 - Manutenção e recarga para extintor de incêndio de água pressurizada – 10 l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jc w:val="center"/>
              <w:rPr>
                <w:rFonts w:ascii="Arial" w:hAnsi="Arial" w:cs="Arial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57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3.2 - Manutenção e recarga para extintor de incêndio de água pressurizada – 10 l (cromado)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jc w:val="center"/>
              <w:rPr>
                <w:rFonts w:ascii="Arial" w:hAnsi="Arial" w:cs="Arial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12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3.3 - Teste hidrostático em extintor de incêndio de água pressurizada – 10l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jc w:val="center"/>
              <w:rPr>
                <w:rFonts w:ascii="Arial" w:hAnsi="Arial" w:cs="Arial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69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3.4 - Manutenção e recarga para extintor de incêndio de dióxido de carbono – 4 kg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jc w:val="center"/>
              <w:rPr>
                <w:rFonts w:ascii="Arial" w:hAnsi="Arial" w:cs="Arial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34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3.5 - Teste hidrostático em extintor de incêndio de dióxido de carbono 4 kg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jc w:val="center"/>
              <w:rPr>
                <w:rFonts w:ascii="Arial" w:hAnsi="Arial" w:cs="Arial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34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3.6 Manutenção e recarga para extintor de incêndio de dióxido de carbono – 6 kg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jc w:val="center"/>
              <w:rPr>
                <w:rFonts w:ascii="Arial" w:hAnsi="Arial" w:cs="Arial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13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3.7 - Manutenção e recarga para extintor de incêndio de dióxido de carbono – 6 kg (cromado)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jc w:val="center"/>
              <w:rPr>
                <w:rFonts w:ascii="Arial" w:hAnsi="Arial" w:cs="Arial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09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3.8 - Teste hidrostático em extintor de incêndio de dióxido de carbono – 6 kg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jc w:val="center"/>
              <w:rPr>
                <w:rFonts w:ascii="Arial" w:hAnsi="Arial" w:cs="Arial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22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3.9 - Manutenção e recarga para extintor de incêndio de pó químico – 6 kg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jc w:val="center"/>
              <w:rPr>
                <w:rFonts w:ascii="Arial" w:hAnsi="Arial" w:cs="Arial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05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3.10 - Teste hidrostático em extintor de incêndio de pó químico – 6 kg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jc w:val="center"/>
              <w:rPr>
                <w:rFonts w:ascii="Arial" w:hAnsi="Arial" w:cs="Arial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05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3.11 - Manutenção e recarga para extintor de incêndio de pó químico - Classe ABC – 6 Kg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jc w:val="center"/>
              <w:rPr>
                <w:rFonts w:ascii="Arial" w:hAnsi="Arial" w:cs="Arial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04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3.12 - Teste hidrostático em extintor de incêndio de pó químico – Classe ABC – 6 kg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jc w:val="center"/>
              <w:rPr>
                <w:rFonts w:ascii="Arial" w:hAnsi="Arial" w:cs="Arial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DC5D8B">
              <w:rPr>
                <w:rFonts w:ascii="Arial" w:eastAsia="Arial Unicode MS" w:hAnsi="Arial" w:cs="Arial"/>
                <w:color w:val="000000"/>
              </w:rPr>
              <w:t>04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331899">
        <w:tc>
          <w:tcPr>
            <w:tcW w:w="392" w:type="dxa"/>
            <w:vMerge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3856" w:type="dxa"/>
            <w:shd w:val="clear" w:color="auto" w:fill="D9D9D9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 w:line="240" w:lineRule="auto"/>
              <w:ind w:left="0" w:firstLine="0"/>
              <w:rPr>
                <w:rFonts w:ascii="Arial" w:hAnsi="Arial" w:cs="Arial"/>
                <w:szCs w:val="20"/>
              </w:rPr>
            </w:pPr>
            <w:r w:rsidRPr="00DC5D8B">
              <w:rPr>
                <w:rFonts w:ascii="Arial" w:hAnsi="Arial" w:cs="Arial"/>
                <w:szCs w:val="20"/>
              </w:rPr>
              <w:t>3.13 - Serviço de pintura para cilindro de extintor de incêndio.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color w:val="000000"/>
              </w:rPr>
            </w:pPr>
            <w:proofErr w:type="spellStart"/>
            <w:r w:rsidRPr="00DC5D8B">
              <w:rPr>
                <w:rFonts w:ascii="Arial" w:eastAsia="Arial Unicode MS" w:hAnsi="Arial" w:cs="Arial"/>
                <w:color w:val="000000"/>
              </w:rPr>
              <w:t>Und</w:t>
            </w:r>
            <w:proofErr w:type="spellEnd"/>
          </w:p>
        </w:tc>
        <w:tc>
          <w:tcPr>
            <w:tcW w:w="680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center"/>
              <w:rPr>
                <w:rFonts w:ascii="Arial" w:eastAsia="Arial Unicode MS" w:hAnsi="Arial" w:cs="Arial"/>
                <w:strike/>
                <w:color w:val="FF0000"/>
              </w:rPr>
            </w:pPr>
            <w:r w:rsidRPr="00DC5D8B">
              <w:rPr>
                <w:rFonts w:ascii="Arial" w:eastAsia="Arial Unicode MS" w:hAnsi="Arial" w:cs="Arial"/>
              </w:rPr>
              <w:t>113</w:t>
            </w:r>
          </w:p>
        </w:tc>
        <w:tc>
          <w:tcPr>
            <w:tcW w:w="1162" w:type="dxa"/>
            <w:shd w:val="clear" w:color="auto" w:fill="D9D9D9"/>
            <w:vAlign w:val="center"/>
          </w:tcPr>
          <w:p w:rsidR="00331899" w:rsidRPr="00DC5D8B" w:rsidRDefault="00331899" w:rsidP="00C97F3E">
            <w:pPr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  <w:tc>
          <w:tcPr>
            <w:tcW w:w="1216" w:type="dxa"/>
            <w:vMerge/>
            <w:shd w:val="clear" w:color="auto" w:fill="D9D9D9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color w:val="000000"/>
                <w:szCs w:val="20"/>
              </w:rPr>
            </w:pPr>
          </w:p>
        </w:tc>
      </w:tr>
      <w:tr w:rsidR="00331899" w:rsidRPr="00DC5D8B" w:rsidTr="00C97F3E">
        <w:tc>
          <w:tcPr>
            <w:tcW w:w="9209" w:type="dxa"/>
            <w:gridSpan w:val="8"/>
            <w:shd w:val="clear" w:color="auto" w:fill="auto"/>
            <w:vAlign w:val="center"/>
          </w:tcPr>
          <w:p w:rsidR="00331899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b/>
                <w:color w:val="5B9BD5"/>
                <w:szCs w:val="20"/>
              </w:rPr>
            </w:pPr>
          </w:p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b/>
                <w:color w:val="5B9BD5"/>
                <w:szCs w:val="20"/>
              </w:rPr>
            </w:pPr>
            <w:r w:rsidRPr="00DC5D8B">
              <w:rPr>
                <w:rFonts w:ascii="Arial" w:eastAsia="Arial Unicode MS" w:hAnsi="Arial" w:cs="Arial"/>
                <w:b/>
                <w:color w:val="5B9BD5"/>
                <w:szCs w:val="20"/>
              </w:rPr>
              <w:t>VALOR TOTAL ESTIMADO GRUPO 1 (R$)</w:t>
            </w:r>
          </w:p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right"/>
              <w:rPr>
                <w:rFonts w:ascii="Arial" w:eastAsia="Arial Unicode MS" w:hAnsi="Arial" w:cs="Arial"/>
                <w:b/>
                <w:color w:val="5B9BD5"/>
                <w:szCs w:val="20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:rsidR="00331899" w:rsidRPr="00DC5D8B" w:rsidRDefault="00331899" w:rsidP="00C97F3E">
            <w:pPr>
              <w:pStyle w:val="Edital-Item"/>
              <w:tabs>
                <w:tab w:val="clear" w:pos="0"/>
              </w:tabs>
              <w:spacing w:after="0"/>
              <w:ind w:left="0" w:firstLine="0"/>
              <w:jc w:val="center"/>
              <w:rPr>
                <w:rFonts w:ascii="Arial" w:eastAsia="Arial Unicode MS" w:hAnsi="Arial" w:cs="Arial"/>
                <w:b/>
                <w:color w:val="5B9BD5"/>
                <w:szCs w:val="20"/>
              </w:rPr>
            </w:pPr>
          </w:p>
        </w:tc>
      </w:tr>
    </w:tbl>
    <w:p w:rsidR="00331899" w:rsidRDefault="00331899" w:rsidP="00800B0E">
      <w:pPr>
        <w:jc w:val="both"/>
        <w:rPr>
          <w:rFonts w:ascii="Arial" w:hAnsi="Arial"/>
          <w:sz w:val="22"/>
          <w:szCs w:val="22"/>
        </w:rPr>
      </w:pPr>
    </w:p>
    <w:p w:rsidR="00A4253E" w:rsidRPr="00644503" w:rsidRDefault="00A4253E" w:rsidP="00AE2FE9">
      <w:pPr>
        <w:rPr>
          <w:rFonts w:ascii="Arial" w:hAnsi="Arial" w:cs="Arial"/>
          <w:b/>
          <w:sz w:val="24"/>
          <w:szCs w:val="24"/>
        </w:rPr>
      </w:pPr>
      <w:r w:rsidRPr="00644503">
        <w:rPr>
          <w:rFonts w:ascii="Arial" w:hAnsi="Arial" w:cs="Arial"/>
          <w:b/>
          <w:sz w:val="24"/>
          <w:szCs w:val="24"/>
        </w:rPr>
        <w:t>Valor Total de Propostas: R$ ________</w:t>
      </w:r>
      <w:proofErr w:type="gramStart"/>
      <w:r w:rsidRPr="00644503">
        <w:rPr>
          <w:rFonts w:ascii="Arial" w:hAnsi="Arial" w:cs="Arial"/>
          <w:b/>
          <w:sz w:val="24"/>
          <w:szCs w:val="24"/>
        </w:rPr>
        <w:t>_(</w:t>
      </w:r>
      <w:proofErr w:type="gramEnd"/>
      <w:r w:rsidRPr="00644503">
        <w:rPr>
          <w:rFonts w:ascii="Arial" w:hAnsi="Arial" w:cs="Arial"/>
          <w:b/>
          <w:sz w:val="24"/>
          <w:szCs w:val="24"/>
        </w:rPr>
        <w:t>_____________)</w:t>
      </w:r>
    </w:p>
    <w:p w:rsidR="00A4253E" w:rsidRPr="00644503" w:rsidRDefault="00A4253E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644503" w:rsidRDefault="00AE2FE9" w:rsidP="00AE2FE9">
      <w:pPr>
        <w:rPr>
          <w:rFonts w:ascii="Arial" w:hAnsi="Arial" w:cs="Arial"/>
          <w:sz w:val="24"/>
          <w:szCs w:val="24"/>
        </w:rPr>
      </w:pPr>
      <w:r w:rsidRPr="00644503">
        <w:rPr>
          <w:rFonts w:ascii="Arial" w:hAnsi="Arial" w:cs="Arial"/>
          <w:b/>
          <w:sz w:val="24"/>
          <w:szCs w:val="24"/>
        </w:rPr>
        <w:t>Prazo de validade da proposta:</w:t>
      </w:r>
      <w:r w:rsidRPr="00644503">
        <w:rPr>
          <w:rFonts w:ascii="Arial" w:hAnsi="Arial" w:cs="Arial"/>
          <w:sz w:val="24"/>
          <w:szCs w:val="24"/>
        </w:rPr>
        <w:t xml:space="preserve"> 60 dias, a contar da data de sua apresentação. </w:t>
      </w:r>
    </w:p>
    <w:p w:rsidR="00A4253E" w:rsidRPr="00644503" w:rsidRDefault="00A4253E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644503" w:rsidRDefault="00AE2FE9" w:rsidP="00AE2FE9">
      <w:pPr>
        <w:rPr>
          <w:rFonts w:ascii="Arial" w:hAnsi="Arial" w:cs="Arial"/>
          <w:sz w:val="24"/>
          <w:szCs w:val="24"/>
        </w:rPr>
      </w:pPr>
      <w:r w:rsidRPr="00644503">
        <w:rPr>
          <w:rFonts w:ascii="Arial" w:hAnsi="Arial" w:cs="Arial"/>
          <w:b/>
          <w:sz w:val="24"/>
          <w:szCs w:val="24"/>
        </w:rPr>
        <w:t>Local de execução:</w:t>
      </w:r>
      <w:r w:rsidRPr="00644503">
        <w:rPr>
          <w:rFonts w:ascii="Arial" w:hAnsi="Arial" w:cs="Arial"/>
          <w:sz w:val="24"/>
          <w:szCs w:val="24"/>
        </w:rPr>
        <w:t xml:space="preserve"> </w:t>
      </w:r>
      <w:r w:rsidR="00A4253E" w:rsidRPr="00644503">
        <w:rPr>
          <w:rFonts w:ascii="Arial" w:hAnsi="Arial" w:cs="Arial"/>
          <w:sz w:val="24"/>
          <w:szCs w:val="24"/>
        </w:rPr>
        <w:t>Rua Santa Luzia, 732 – Centro – Rio de Janeiro/RJ</w:t>
      </w:r>
    </w:p>
    <w:p w:rsidR="00A4253E" w:rsidRPr="00644503" w:rsidRDefault="00A4253E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644503" w:rsidRDefault="00AE2FE9" w:rsidP="00AE2FE9">
      <w:pPr>
        <w:rPr>
          <w:rFonts w:ascii="Arial" w:hAnsi="Arial" w:cs="Arial"/>
          <w:b/>
          <w:sz w:val="24"/>
          <w:szCs w:val="24"/>
        </w:rPr>
      </w:pPr>
      <w:r w:rsidRPr="00644503">
        <w:rPr>
          <w:rFonts w:ascii="Arial" w:hAnsi="Arial" w:cs="Arial"/>
          <w:b/>
          <w:sz w:val="24"/>
          <w:szCs w:val="24"/>
        </w:rPr>
        <w:t xml:space="preserve">Prazo de execução: </w:t>
      </w:r>
      <w:r w:rsidRPr="00644503">
        <w:rPr>
          <w:rFonts w:ascii="Arial" w:hAnsi="Arial" w:cs="Arial"/>
          <w:sz w:val="24"/>
          <w:szCs w:val="24"/>
        </w:rPr>
        <w:t>24 (vinte e quatro) meses.</w:t>
      </w:r>
    </w:p>
    <w:p w:rsidR="00A4253E" w:rsidRPr="00644503" w:rsidRDefault="00A4253E" w:rsidP="00AE2FE9">
      <w:pPr>
        <w:rPr>
          <w:rFonts w:ascii="Arial" w:hAnsi="Arial" w:cs="Arial"/>
          <w:b/>
          <w:sz w:val="24"/>
          <w:szCs w:val="24"/>
        </w:rPr>
      </w:pPr>
    </w:p>
    <w:p w:rsidR="00AE2FE9" w:rsidRPr="00644503" w:rsidRDefault="00AE2FE9" w:rsidP="00AE2FE9">
      <w:pPr>
        <w:rPr>
          <w:rFonts w:ascii="Arial" w:hAnsi="Arial" w:cs="Arial"/>
          <w:sz w:val="24"/>
          <w:szCs w:val="24"/>
        </w:rPr>
      </w:pPr>
      <w:r w:rsidRPr="00644503">
        <w:rPr>
          <w:rFonts w:ascii="Arial" w:hAnsi="Arial" w:cs="Arial"/>
          <w:b/>
          <w:sz w:val="24"/>
          <w:szCs w:val="24"/>
        </w:rPr>
        <w:t>Condições de pagamento:</w:t>
      </w:r>
      <w:r w:rsidRPr="00644503">
        <w:rPr>
          <w:rFonts w:ascii="Arial" w:hAnsi="Arial" w:cs="Arial"/>
          <w:sz w:val="24"/>
          <w:szCs w:val="24"/>
        </w:rPr>
        <w:t xml:space="preserve"> Mediante Empenho.</w:t>
      </w:r>
    </w:p>
    <w:p w:rsidR="00A4253E" w:rsidRPr="00644503" w:rsidRDefault="00A4253E" w:rsidP="00A4253E">
      <w:pPr>
        <w:autoSpaceDE w:val="0"/>
        <w:snapToGrid w:val="0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A4253E" w:rsidRPr="00644503" w:rsidRDefault="00AE2FE9" w:rsidP="00A4253E">
      <w:pPr>
        <w:autoSpaceDE w:val="0"/>
        <w:snapToGrid w:val="0"/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644503">
        <w:rPr>
          <w:rFonts w:ascii="Arial" w:hAnsi="Arial" w:cs="Arial"/>
          <w:b/>
          <w:sz w:val="24"/>
          <w:szCs w:val="24"/>
        </w:rPr>
        <w:t>Composição dos preços:</w:t>
      </w:r>
      <w:r w:rsidRPr="00644503">
        <w:rPr>
          <w:rFonts w:ascii="Arial" w:hAnsi="Arial" w:cs="Arial"/>
          <w:sz w:val="24"/>
          <w:szCs w:val="24"/>
        </w:rPr>
        <w:t xml:space="preserve"> </w:t>
      </w:r>
      <w:r w:rsidR="00A4253E" w:rsidRPr="00644503">
        <w:rPr>
          <w:rFonts w:ascii="Arial" w:hAnsi="Arial" w:cs="Arial"/>
          <w:sz w:val="24"/>
          <w:szCs w:val="24"/>
        </w:rPr>
        <w:t xml:space="preserve">Os preços propostos deverão considerar todos os custos necessários à execução dos serviços, englobando: taxas, fretes, seguros; custos diretos e indiretos; despesas </w:t>
      </w:r>
      <w:r w:rsidR="00A4253E" w:rsidRPr="00644503">
        <w:rPr>
          <w:rFonts w:ascii="Arial" w:hAnsi="Arial" w:cs="Arial"/>
          <w:sz w:val="24"/>
          <w:szCs w:val="24"/>
        </w:rPr>
        <w:lastRenderedPageBreak/>
        <w:t xml:space="preserve">trabalhistas, previdenciárias, fiscais, financeiras e quaisquer outras julgadas essenciais ao cumprimento do objeto da presente licitação, exceto quanto ao fornecimento de peças de reposição ou substituição, que ocorrerá sob ônus do Contratante. </w:t>
      </w:r>
    </w:p>
    <w:p w:rsidR="00AE2FE9" w:rsidRPr="00644503" w:rsidRDefault="00AE2FE9" w:rsidP="00A4253E">
      <w:pPr>
        <w:jc w:val="both"/>
        <w:rPr>
          <w:rFonts w:ascii="Arial" w:hAnsi="Arial" w:cs="Arial"/>
          <w:sz w:val="24"/>
          <w:szCs w:val="24"/>
        </w:rPr>
      </w:pPr>
    </w:p>
    <w:p w:rsidR="00800B0E" w:rsidRPr="00644503" w:rsidRDefault="00800B0E" w:rsidP="00800B0E">
      <w:pPr>
        <w:jc w:val="both"/>
        <w:rPr>
          <w:rFonts w:ascii="Arial" w:hAnsi="Arial" w:cs="Arial"/>
          <w:sz w:val="24"/>
          <w:szCs w:val="24"/>
        </w:rPr>
      </w:pPr>
      <w:r w:rsidRPr="00644503">
        <w:rPr>
          <w:rFonts w:ascii="Arial" w:hAnsi="Arial" w:cs="Arial"/>
          <w:sz w:val="24"/>
          <w:szCs w:val="24"/>
        </w:rPr>
        <w:t>Declaramos inteira submissão à Legislação em vigor, especialmente ao Decreto nº 3.221/81, à Lei n.º 14.133/2021, aos termos desta proposta e do Edital deste Pregão.</w:t>
      </w:r>
    </w:p>
    <w:p w:rsidR="00800B0E" w:rsidRPr="00644503" w:rsidRDefault="00800B0E" w:rsidP="00800B0E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800B0E" w:rsidRPr="00644503" w:rsidRDefault="00800B0E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44503">
        <w:rPr>
          <w:rFonts w:ascii="Arial" w:hAnsi="Arial" w:cs="Arial"/>
          <w:b/>
          <w:sz w:val="24"/>
          <w:szCs w:val="24"/>
        </w:rPr>
        <w:t>Dados da Empresa:</w:t>
      </w:r>
    </w:p>
    <w:p w:rsidR="00800B0E" w:rsidRPr="00644503" w:rsidRDefault="00800B0E" w:rsidP="00644503">
      <w:pPr>
        <w:spacing w:line="360" w:lineRule="auto"/>
        <w:jc w:val="both"/>
        <w:rPr>
          <w:rFonts w:ascii="Arial" w:hAnsi="Arial" w:cs="Arial"/>
          <w:sz w:val="22"/>
          <w:szCs w:val="24"/>
        </w:rPr>
      </w:pPr>
      <w:r w:rsidRPr="00644503">
        <w:rPr>
          <w:rFonts w:ascii="Arial" w:hAnsi="Arial" w:cs="Arial"/>
          <w:sz w:val="22"/>
          <w:szCs w:val="24"/>
        </w:rPr>
        <w:t>Razão Social: ____________________________________________________</w:t>
      </w:r>
    </w:p>
    <w:p w:rsidR="00800B0E" w:rsidRPr="00644503" w:rsidRDefault="00800B0E" w:rsidP="00644503">
      <w:pPr>
        <w:spacing w:line="360" w:lineRule="auto"/>
        <w:jc w:val="both"/>
        <w:rPr>
          <w:rFonts w:ascii="Arial" w:hAnsi="Arial" w:cs="Arial"/>
          <w:sz w:val="22"/>
          <w:szCs w:val="24"/>
        </w:rPr>
      </w:pPr>
      <w:r w:rsidRPr="00644503">
        <w:rPr>
          <w:rFonts w:ascii="Arial" w:hAnsi="Arial" w:cs="Arial"/>
          <w:sz w:val="22"/>
          <w:szCs w:val="24"/>
        </w:rPr>
        <w:t>CNPJ/MF: _______________________________________</w:t>
      </w:r>
    </w:p>
    <w:p w:rsidR="00800B0E" w:rsidRPr="00644503" w:rsidRDefault="00800B0E" w:rsidP="00644503">
      <w:pPr>
        <w:spacing w:line="360" w:lineRule="auto"/>
        <w:jc w:val="both"/>
        <w:rPr>
          <w:rFonts w:ascii="Arial" w:hAnsi="Arial" w:cs="Arial"/>
          <w:sz w:val="22"/>
          <w:szCs w:val="24"/>
        </w:rPr>
      </w:pPr>
      <w:r w:rsidRPr="00644503">
        <w:rPr>
          <w:rFonts w:ascii="Arial" w:hAnsi="Arial" w:cs="Arial"/>
          <w:sz w:val="22"/>
          <w:szCs w:val="24"/>
        </w:rPr>
        <w:t xml:space="preserve">Endereço:  _______________________________________CEP:  _________________________        </w:t>
      </w:r>
    </w:p>
    <w:p w:rsidR="00800B0E" w:rsidRPr="00644503" w:rsidRDefault="00800B0E" w:rsidP="00644503">
      <w:pPr>
        <w:spacing w:line="360" w:lineRule="auto"/>
        <w:jc w:val="both"/>
        <w:rPr>
          <w:rFonts w:ascii="Arial" w:hAnsi="Arial" w:cs="Arial"/>
          <w:sz w:val="22"/>
          <w:szCs w:val="24"/>
        </w:rPr>
      </w:pPr>
      <w:r w:rsidRPr="00644503">
        <w:rPr>
          <w:rFonts w:ascii="Arial" w:hAnsi="Arial" w:cs="Arial"/>
          <w:sz w:val="22"/>
          <w:szCs w:val="24"/>
        </w:rPr>
        <w:t xml:space="preserve">Cidade:  _______________________________________UF: _______________________________        </w:t>
      </w:r>
    </w:p>
    <w:p w:rsidR="00800B0E" w:rsidRPr="00644503" w:rsidRDefault="00800B0E" w:rsidP="00644503">
      <w:pPr>
        <w:spacing w:line="360" w:lineRule="auto"/>
        <w:jc w:val="both"/>
        <w:rPr>
          <w:rFonts w:ascii="Arial" w:hAnsi="Arial" w:cs="Arial"/>
          <w:sz w:val="22"/>
          <w:szCs w:val="24"/>
        </w:rPr>
      </w:pPr>
      <w:r w:rsidRPr="00644503">
        <w:rPr>
          <w:rFonts w:ascii="Arial" w:hAnsi="Arial" w:cs="Arial"/>
          <w:sz w:val="22"/>
          <w:szCs w:val="24"/>
        </w:rPr>
        <w:t xml:space="preserve">Telefone: ________________ Fax: ________________    E-mail:  _____________________  </w:t>
      </w:r>
    </w:p>
    <w:p w:rsidR="00800B0E" w:rsidRPr="00644503" w:rsidRDefault="00800B0E" w:rsidP="00644503">
      <w:pPr>
        <w:spacing w:line="360" w:lineRule="auto"/>
        <w:jc w:val="both"/>
        <w:rPr>
          <w:rFonts w:ascii="Arial" w:hAnsi="Arial" w:cs="Arial"/>
          <w:sz w:val="22"/>
          <w:szCs w:val="24"/>
        </w:rPr>
      </w:pPr>
      <w:r w:rsidRPr="00644503">
        <w:rPr>
          <w:rFonts w:ascii="Arial" w:hAnsi="Arial" w:cs="Arial"/>
          <w:sz w:val="22"/>
          <w:szCs w:val="24"/>
        </w:rPr>
        <w:t xml:space="preserve">Banco (nome e n°):  _________________ Agência n.º: ___________ C/C n.º:  _______________      </w:t>
      </w:r>
    </w:p>
    <w:p w:rsidR="00800B0E" w:rsidRPr="00644503" w:rsidRDefault="00800B0E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800B0E" w:rsidRPr="00644503" w:rsidRDefault="00800B0E" w:rsidP="00800B0E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644503">
        <w:rPr>
          <w:rFonts w:ascii="Arial" w:hAnsi="Arial" w:cs="Arial"/>
          <w:b/>
          <w:sz w:val="24"/>
          <w:szCs w:val="24"/>
        </w:rPr>
        <w:t>Representante Legal:</w:t>
      </w:r>
    </w:p>
    <w:p w:rsidR="00800B0E" w:rsidRPr="00644503" w:rsidRDefault="00800B0E" w:rsidP="00800B0E">
      <w:pPr>
        <w:jc w:val="both"/>
        <w:rPr>
          <w:rFonts w:ascii="Arial" w:hAnsi="Arial" w:cs="Arial"/>
          <w:sz w:val="24"/>
          <w:szCs w:val="24"/>
        </w:rPr>
      </w:pPr>
      <w:r w:rsidRPr="00644503">
        <w:rPr>
          <w:rFonts w:ascii="Arial" w:hAnsi="Arial" w:cs="Arial"/>
          <w:sz w:val="24"/>
          <w:szCs w:val="24"/>
        </w:rPr>
        <w:t>Nome Completo: __________________________</w:t>
      </w:r>
      <w:r w:rsidR="00644503">
        <w:rPr>
          <w:rFonts w:ascii="Arial" w:hAnsi="Arial" w:cs="Arial"/>
          <w:sz w:val="24"/>
          <w:szCs w:val="24"/>
        </w:rPr>
        <w:t>___________________________</w:t>
      </w:r>
      <w:r w:rsidRPr="00644503">
        <w:rPr>
          <w:rFonts w:ascii="Arial" w:hAnsi="Arial" w:cs="Arial"/>
          <w:sz w:val="24"/>
          <w:szCs w:val="24"/>
        </w:rPr>
        <w:t>________</w:t>
      </w:r>
    </w:p>
    <w:p w:rsidR="00800B0E" w:rsidRPr="00644503" w:rsidRDefault="00800B0E" w:rsidP="00800B0E">
      <w:pPr>
        <w:jc w:val="both"/>
        <w:rPr>
          <w:rFonts w:ascii="Arial" w:hAnsi="Arial" w:cs="Arial"/>
          <w:sz w:val="24"/>
          <w:szCs w:val="24"/>
        </w:rPr>
      </w:pPr>
      <w:r w:rsidRPr="00644503">
        <w:rPr>
          <w:rFonts w:ascii="Arial" w:hAnsi="Arial" w:cs="Arial"/>
          <w:sz w:val="24"/>
          <w:szCs w:val="24"/>
        </w:rPr>
        <w:t>Carteira Ide</w:t>
      </w:r>
      <w:r w:rsidR="00644503">
        <w:rPr>
          <w:rFonts w:ascii="Arial" w:hAnsi="Arial" w:cs="Arial"/>
          <w:sz w:val="24"/>
          <w:szCs w:val="24"/>
        </w:rPr>
        <w:t>ntidade nº: ________________</w:t>
      </w:r>
      <w:r w:rsidRPr="00644503">
        <w:rPr>
          <w:rFonts w:ascii="Arial" w:hAnsi="Arial" w:cs="Arial"/>
          <w:sz w:val="24"/>
          <w:szCs w:val="24"/>
        </w:rPr>
        <w:t>_________</w:t>
      </w:r>
      <w:proofErr w:type="gramStart"/>
      <w:r w:rsidRPr="00644503">
        <w:rPr>
          <w:rFonts w:ascii="Arial" w:hAnsi="Arial" w:cs="Arial"/>
          <w:sz w:val="24"/>
          <w:szCs w:val="24"/>
        </w:rPr>
        <w:t>_ Expedida</w:t>
      </w:r>
      <w:proofErr w:type="gramEnd"/>
      <w:r w:rsidRPr="00644503">
        <w:rPr>
          <w:rFonts w:ascii="Arial" w:hAnsi="Arial" w:cs="Arial"/>
          <w:sz w:val="24"/>
          <w:szCs w:val="24"/>
        </w:rPr>
        <w:t xml:space="preserve"> por: ____________/______</w:t>
      </w:r>
    </w:p>
    <w:p w:rsidR="00800B0E" w:rsidRPr="00644503" w:rsidRDefault="00800B0E" w:rsidP="00800B0E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44503">
        <w:rPr>
          <w:rFonts w:ascii="Arial" w:hAnsi="Arial" w:cs="Arial"/>
          <w:sz w:val="24"/>
          <w:szCs w:val="24"/>
        </w:rPr>
        <w:t xml:space="preserve">                                  </w:t>
      </w:r>
    </w:p>
    <w:p w:rsidR="00800B0E" w:rsidRPr="00644503" w:rsidRDefault="00800B0E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800B0E" w:rsidRPr="00644503" w:rsidRDefault="00800B0E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44503">
        <w:rPr>
          <w:rFonts w:ascii="Arial" w:hAnsi="Arial" w:cs="Arial"/>
          <w:sz w:val="24"/>
          <w:szCs w:val="24"/>
        </w:rPr>
        <w:t>(Local e data)</w:t>
      </w:r>
    </w:p>
    <w:p w:rsidR="00800B0E" w:rsidRPr="00644503" w:rsidRDefault="00800B0E" w:rsidP="00800B0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644503">
        <w:rPr>
          <w:rFonts w:ascii="Arial" w:hAnsi="Arial" w:cs="Arial"/>
          <w:sz w:val="24"/>
          <w:szCs w:val="24"/>
        </w:rPr>
        <w:t>(Assinatura do Representante Legal)</w:t>
      </w:r>
    </w:p>
    <w:p w:rsidR="00800B0E" w:rsidRPr="00A4253E" w:rsidRDefault="00800B0E" w:rsidP="00800B0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96C59" w:rsidRPr="00A4253E" w:rsidRDefault="00D96C59" w:rsidP="00800B0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sectPr w:rsidR="00D96C59" w:rsidRPr="00A4253E" w:rsidSect="0041085C">
      <w:headerReference w:type="default" r:id="rId8"/>
      <w:footerReference w:type="even" r:id="rId9"/>
      <w:footerReference w:type="default" r:id="rId10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64B" w:rsidRDefault="0084564B">
      <w:r>
        <w:separator/>
      </w:r>
    </w:p>
  </w:endnote>
  <w:endnote w:type="continuationSeparator" w:id="0">
    <w:p w:rsidR="0084564B" w:rsidRDefault="0084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1B5FE3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64B" w:rsidRDefault="0084564B">
      <w:r>
        <w:separator/>
      </w:r>
    </w:p>
  </w:footnote>
  <w:footnote w:type="continuationSeparator" w:id="0">
    <w:p w:rsidR="0084564B" w:rsidRDefault="00845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BF6386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33" name="Imagem 33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2F9B">
      <w:tab/>
    </w:r>
    <w:r w:rsidR="00A62F9B">
      <w:tab/>
    </w:r>
  </w:p>
  <w:p w:rsidR="00A62F9B" w:rsidRPr="00A62F9B" w:rsidRDefault="00A62F9B" w:rsidP="00A62F9B">
    <w:pPr>
      <w:tabs>
        <w:tab w:val="left" w:pos="709"/>
        <w:tab w:val="left" w:pos="4431"/>
      </w:tabs>
      <w:rPr>
        <w:sz w:val="16"/>
      </w:rPr>
    </w:pPr>
  </w:p>
  <w:p w:rsidR="00A62F9B" w:rsidRPr="00331899" w:rsidRDefault="00A62F9B" w:rsidP="00A62F9B">
    <w:pPr>
      <w:rPr>
        <w:rFonts w:ascii="Arial" w:hAnsi="Arial" w:cs="Arial"/>
        <w:b/>
        <w:bCs/>
        <w:sz w:val="24"/>
      </w:rPr>
    </w:pPr>
    <w:r w:rsidRPr="00331899">
      <w:rPr>
        <w:rFonts w:ascii="Arial" w:hAnsi="Arial" w:cs="Arial"/>
        <w:b/>
        <w:bCs/>
        <w:sz w:val="24"/>
      </w:rPr>
      <w:t xml:space="preserve">LICITAÇÃO POR PREGÃO ELETRÔNICO Nº TCMRio </w:t>
    </w:r>
    <w:r w:rsidR="006A22BF" w:rsidRPr="00331899">
      <w:rPr>
        <w:rFonts w:ascii="Arial" w:hAnsi="Arial" w:cs="Arial"/>
        <w:b/>
        <w:bCs/>
        <w:sz w:val="24"/>
      </w:rPr>
      <w:t>900</w:t>
    </w:r>
    <w:r w:rsidR="00331899" w:rsidRPr="00331899">
      <w:rPr>
        <w:rFonts w:ascii="Arial" w:hAnsi="Arial" w:cs="Arial"/>
        <w:b/>
        <w:bCs/>
        <w:sz w:val="24"/>
      </w:rPr>
      <w:t>13</w:t>
    </w:r>
    <w:r w:rsidRPr="00331899">
      <w:rPr>
        <w:rFonts w:ascii="Arial" w:hAnsi="Arial" w:cs="Arial"/>
        <w:b/>
        <w:bCs/>
        <w:sz w:val="24"/>
      </w:rPr>
      <w:t>/20</w:t>
    </w:r>
    <w:r w:rsidR="002D2A10" w:rsidRPr="00331899">
      <w:rPr>
        <w:rFonts w:ascii="Arial" w:hAnsi="Arial" w:cs="Arial"/>
        <w:b/>
        <w:bCs/>
        <w:sz w:val="24"/>
      </w:rPr>
      <w:t>24</w:t>
    </w:r>
  </w:p>
  <w:p w:rsidR="00A62F9B" w:rsidRDefault="00BF6386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32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1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564559F8"/>
    <w:multiLevelType w:val="hybridMultilevel"/>
    <w:tmpl w:val="6F2E9230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8"/>
  </w:num>
  <w:num w:numId="7">
    <w:abstractNumId w:val="9"/>
  </w:num>
  <w:num w:numId="8">
    <w:abstractNumId w:val="15"/>
  </w:num>
  <w:num w:numId="9">
    <w:abstractNumId w:val="4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6"/>
  </w:num>
  <w:num w:numId="15">
    <w:abstractNumId w:val="2"/>
  </w:num>
  <w:num w:numId="16">
    <w:abstractNumId w:val="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21DA"/>
    <w:rsid w:val="0003794A"/>
    <w:rsid w:val="00047800"/>
    <w:rsid w:val="000635D9"/>
    <w:rsid w:val="00075CB5"/>
    <w:rsid w:val="00095684"/>
    <w:rsid w:val="000966BB"/>
    <w:rsid w:val="000A079D"/>
    <w:rsid w:val="000A6B54"/>
    <w:rsid w:val="000A6B9F"/>
    <w:rsid w:val="000D4B2E"/>
    <w:rsid w:val="000D7507"/>
    <w:rsid w:val="000E006D"/>
    <w:rsid w:val="000E6456"/>
    <w:rsid w:val="001167EF"/>
    <w:rsid w:val="00116A23"/>
    <w:rsid w:val="00124EB5"/>
    <w:rsid w:val="001265D3"/>
    <w:rsid w:val="00137592"/>
    <w:rsid w:val="00146493"/>
    <w:rsid w:val="00151AC0"/>
    <w:rsid w:val="001535F4"/>
    <w:rsid w:val="001568E1"/>
    <w:rsid w:val="0016568D"/>
    <w:rsid w:val="001723EA"/>
    <w:rsid w:val="001803DE"/>
    <w:rsid w:val="0019796F"/>
    <w:rsid w:val="001A5843"/>
    <w:rsid w:val="001B5200"/>
    <w:rsid w:val="001B5FC5"/>
    <w:rsid w:val="001B5FE3"/>
    <w:rsid w:val="001B6D3F"/>
    <w:rsid w:val="001D3A78"/>
    <w:rsid w:val="001D6ED1"/>
    <w:rsid w:val="001E684A"/>
    <w:rsid w:val="001F00E6"/>
    <w:rsid w:val="00200D41"/>
    <w:rsid w:val="00203DA3"/>
    <w:rsid w:val="00206327"/>
    <w:rsid w:val="00221F69"/>
    <w:rsid w:val="0022296D"/>
    <w:rsid w:val="00235C57"/>
    <w:rsid w:val="00236C56"/>
    <w:rsid w:val="002410F1"/>
    <w:rsid w:val="002453DE"/>
    <w:rsid w:val="00267DBD"/>
    <w:rsid w:val="00275185"/>
    <w:rsid w:val="002800AA"/>
    <w:rsid w:val="0029330C"/>
    <w:rsid w:val="0029488A"/>
    <w:rsid w:val="002A076A"/>
    <w:rsid w:val="002A4416"/>
    <w:rsid w:val="002B479B"/>
    <w:rsid w:val="002C108E"/>
    <w:rsid w:val="002D0AB3"/>
    <w:rsid w:val="002D2A10"/>
    <w:rsid w:val="002D2D1A"/>
    <w:rsid w:val="002D46A7"/>
    <w:rsid w:val="002E1398"/>
    <w:rsid w:val="002E30B9"/>
    <w:rsid w:val="002E40B1"/>
    <w:rsid w:val="002F24A7"/>
    <w:rsid w:val="00303187"/>
    <w:rsid w:val="003238D2"/>
    <w:rsid w:val="0032518F"/>
    <w:rsid w:val="00331899"/>
    <w:rsid w:val="00334445"/>
    <w:rsid w:val="00343DBC"/>
    <w:rsid w:val="00352B48"/>
    <w:rsid w:val="0036083B"/>
    <w:rsid w:val="003644A5"/>
    <w:rsid w:val="00365FAE"/>
    <w:rsid w:val="003759E6"/>
    <w:rsid w:val="003778B6"/>
    <w:rsid w:val="00381520"/>
    <w:rsid w:val="00393569"/>
    <w:rsid w:val="0039382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C7A50"/>
    <w:rsid w:val="003E58FE"/>
    <w:rsid w:val="003F143C"/>
    <w:rsid w:val="003F741A"/>
    <w:rsid w:val="00405020"/>
    <w:rsid w:val="0041085C"/>
    <w:rsid w:val="00420687"/>
    <w:rsid w:val="0043446A"/>
    <w:rsid w:val="004426C3"/>
    <w:rsid w:val="00452DD5"/>
    <w:rsid w:val="00454508"/>
    <w:rsid w:val="004739B3"/>
    <w:rsid w:val="004C4706"/>
    <w:rsid w:val="004C48FA"/>
    <w:rsid w:val="004D1B68"/>
    <w:rsid w:val="004D46BB"/>
    <w:rsid w:val="004E05F1"/>
    <w:rsid w:val="004E200F"/>
    <w:rsid w:val="004E3D44"/>
    <w:rsid w:val="004F613B"/>
    <w:rsid w:val="005126DE"/>
    <w:rsid w:val="005176F3"/>
    <w:rsid w:val="00525419"/>
    <w:rsid w:val="00532C5C"/>
    <w:rsid w:val="005436A1"/>
    <w:rsid w:val="00561CD9"/>
    <w:rsid w:val="005670F3"/>
    <w:rsid w:val="0058044C"/>
    <w:rsid w:val="00590EEB"/>
    <w:rsid w:val="00591067"/>
    <w:rsid w:val="005C45F3"/>
    <w:rsid w:val="005C6065"/>
    <w:rsid w:val="005C6418"/>
    <w:rsid w:val="005D41FF"/>
    <w:rsid w:val="005E08F1"/>
    <w:rsid w:val="00600818"/>
    <w:rsid w:val="00605620"/>
    <w:rsid w:val="00617065"/>
    <w:rsid w:val="006172FC"/>
    <w:rsid w:val="0063072D"/>
    <w:rsid w:val="006406D9"/>
    <w:rsid w:val="00642B71"/>
    <w:rsid w:val="00644503"/>
    <w:rsid w:val="006520B5"/>
    <w:rsid w:val="00666017"/>
    <w:rsid w:val="006664BA"/>
    <w:rsid w:val="0067039A"/>
    <w:rsid w:val="00677281"/>
    <w:rsid w:val="0069130B"/>
    <w:rsid w:val="00693B51"/>
    <w:rsid w:val="00696DE2"/>
    <w:rsid w:val="006A22BF"/>
    <w:rsid w:val="006B0C4E"/>
    <w:rsid w:val="006B2C37"/>
    <w:rsid w:val="006C3A45"/>
    <w:rsid w:val="006D4D9B"/>
    <w:rsid w:val="006E3071"/>
    <w:rsid w:val="006E3495"/>
    <w:rsid w:val="006E40FF"/>
    <w:rsid w:val="006E7DED"/>
    <w:rsid w:val="006F300E"/>
    <w:rsid w:val="006F477E"/>
    <w:rsid w:val="00714B04"/>
    <w:rsid w:val="00715713"/>
    <w:rsid w:val="00736B2A"/>
    <w:rsid w:val="0074245D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90994"/>
    <w:rsid w:val="007A4229"/>
    <w:rsid w:val="007A75FF"/>
    <w:rsid w:val="007A77D2"/>
    <w:rsid w:val="007A7B11"/>
    <w:rsid w:val="007B27AB"/>
    <w:rsid w:val="007C007E"/>
    <w:rsid w:val="007C048A"/>
    <w:rsid w:val="007C1173"/>
    <w:rsid w:val="007C4A91"/>
    <w:rsid w:val="007E08C5"/>
    <w:rsid w:val="007E10E2"/>
    <w:rsid w:val="007E305A"/>
    <w:rsid w:val="007F34A2"/>
    <w:rsid w:val="00800B0E"/>
    <w:rsid w:val="008047FA"/>
    <w:rsid w:val="008113A3"/>
    <w:rsid w:val="0083012C"/>
    <w:rsid w:val="008370CE"/>
    <w:rsid w:val="0084286F"/>
    <w:rsid w:val="0084564B"/>
    <w:rsid w:val="0084602B"/>
    <w:rsid w:val="008518A6"/>
    <w:rsid w:val="00855840"/>
    <w:rsid w:val="00861BA4"/>
    <w:rsid w:val="00876AAE"/>
    <w:rsid w:val="00881FC4"/>
    <w:rsid w:val="00882FA0"/>
    <w:rsid w:val="008A2711"/>
    <w:rsid w:val="008A2BC8"/>
    <w:rsid w:val="008B0D02"/>
    <w:rsid w:val="008B13C9"/>
    <w:rsid w:val="008B5992"/>
    <w:rsid w:val="008C1C1C"/>
    <w:rsid w:val="008C2A2F"/>
    <w:rsid w:val="008C3ECB"/>
    <w:rsid w:val="008C637F"/>
    <w:rsid w:val="008D0A04"/>
    <w:rsid w:val="008D2A8B"/>
    <w:rsid w:val="008E77A1"/>
    <w:rsid w:val="008F00AA"/>
    <w:rsid w:val="008F409E"/>
    <w:rsid w:val="008F5D12"/>
    <w:rsid w:val="00900F82"/>
    <w:rsid w:val="00927F82"/>
    <w:rsid w:val="009323B0"/>
    <w:rsid w:val="0094317E"/>
    <w:rsid w:val="009559FE"/>
    <w:rsid w:val="00957679"/>
    <w:rsid w:val="00970408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58DC"/>
    <w:rsid w:val="00A020F7"/>
    <w:rsid w:val="00A100A4"/>
    <w:rsid w:val="00A11059"/>
    <w:rsid w:val="00A119FF"/>
    <w:rsid w:val="00A405B2"/>
    <w:rsid w:val="00A4253E"/>
    <w:rsid w:val="00A43428"/>
    <w:rsid w:val="00A46AC8"/>
    <w:rsid w:val="00A62F9B"/>
    <w:rsid w:val="00A7544D"/>
    <w:rsid w:val="00A84781"/>
    <w:rsid w:val="00A90423"/>
    <w:rsid w:val="00A9672C"/>
    <w:rsid w:val="00AA6F5B"/>
    <w:rsid w:val="00AB7B79"/>
    <w:rsid w:val="00AD7D7A"/>
    <w:rsid w:val="00AE2FE9"/>
    <w:rsid w:val="00AE7833"/>
    <w:rsid w:val="00AF1BE5"/>
    <w:rsid w:val="00AF2067"/>
    <w:rsid w:val="00AF4E18"/>
    <w:rsid w:val="00AF5C97"/>
    <w:rsid w:val="00B1130C"/>
    <w:rsid w:val="00B15421"/>
    <w:rsid w:val="00B15DF2"/>
    <w:rsid w:val="00B25458"/>
    <w:rsid w:val="00B32A6E"/>
    <w:rsid w:val="00B40FA3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A70F2"/>
    <w:rsid w:val="00BB4FFF"/>
    <w:rsid w:val="00BC36DD"/>
    <w:rsid w:val="00BD1F4D"/>
    <w:rsid w:val="00BE6886"/>
    <w:rsid w:val="00BE7AD2"/>
    <w:rsid w:val="00BF4712"/>
    <w:rsid w:val="00BF6386"/>
    <w:rsid w:val="00C002BA"/>
    <w:rsid w:val="00C222F1"/>
    <w:rsid w:val="00C23E52"/>
    <w:rsid w:val="00C35F5C"/>
    <w:rsid w:val="00C37D16"/>
    <w:rsid w:val="00C41669"/>
    <w:rsid w:val="00C416B9"/>
    <w:rsid w:val="00C46227"/>
    <w:rsid w:val="00C47E08"/>
    <w:rsid w:val="00C54CE9"/>
    <w:rsid w:val="00C6168C"/>
    <w:rsid w:val="00C6231E"/>
    <w:rsid w:val="00C66A95"/>
    <w:rsid w:val="00C7419E"/>
    <w:rsid w:val="00C7442E"/>
    <w:rsid w:val="00C77BF0"/>
    <w:rsid w:val="00C824B6"/>
    <w:rsid w:val="00C90B78"/>
    <w:rsid w:val="00C951BF"/>
    <w:rsid w:val="00CA2289"/>
    <w:rsid w:val="00CB30EE"/>
    <w:rsid w:val="00CD3C21"/>
    <w:rsid w:val="00CD4A1D"/>
    <w:rsid w:val="00CE537F"/>
    <w:rsid w:val="00CF0280"/>
    <w:rsid w:val="00D23167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DF721C"/>
    <w:rsid w:val="00E03B77"/>
    <w:rsid w:val="00E22407"/>
    <w:rsid w:val="00E249E1"/>
    <w:rsid w:val="00E31824"/>
    <w:rsid w:val="00E35676"/>
    <w:rsid w:val="00E42715"/>
    <w:rsid w:val="00E51DBD"/>
    <w:rsid w:val="00E52D25"/>
    <w:rsid w:val="00E573A5"/>
    <w:rsid w:val="00E65413"/>
    <w:rsid w:val="00E66257"/>
    <w:rsid w:val="00E67F78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A0CC1"/>
    <w:rsid w:val="00FA2DA4"/>
    <w:rsid w:val="00FA5C3F"/>
    <w:rsid w:val="00FA72AA"/>
    <w:rsid w:val="00FB19C4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5:chartTrackingRefBased/>
  <w15:docId w15:val="{6BCBC30D-89A6-4C47-8272-27562EAE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7F077-D37C-41F4-B4FA-F2BAE6878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681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5033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Alberto Jose Moraes Barros</cp:lastModifiedBy>
  <cp:revision>24</cp:revision>
  <cp:lastPrinted>2015-06-11T21:45:00Z</cp:lastPrinted>
  <dcterms:created xsi:type="dcterms:W3CDTF">2023-04-05T20:12:00Z</dcterms:created>
  <dcterms:modified xsi:type="dcterms:W3CDTF">2024-05-21T18:57:00Z</dcterms:modified>
</cp:coreProperties>
</file>